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B6" w:rsidRPr="00567903" w:rsidRDefault="000714B6" w:rsidP="00E454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7903">
        <w:rPr>
          <w:rFonts w:ascii="Times New Roman" w:hAnsi="Times New Roman"/>
          <w:b/>
          <w:sz w:val="32"/>
          <w:szCs w:val="32"/>
        </w:rPr>
        <w:t>ИЗБИРАТЕЛЬНАЯ КОМИССИЯ МОСКОВСКОЙ ОБЛАСТИ</w:t>
      </w:r>
    </w:p>
    <w:p w:rsidR="000714B6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4C" w:rsidRDefault="00866F4C" w:rsidP="003510E9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0714B6" w:rsidRDefault="00D57FC6" w:rsidP="00D57F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714B6">
        <w:rPr>
          <w:rFonts w:ascii="Times New Roman" w:hAnsi="Times New Roman"/>
          <w:sz w:val="28"/>
          <w:szCs w:val="28"/>
        </w:rPr>
        <w:t>Утверждаю</w:t>
      </w:r>
    </w:p>
    <w:p w:rsidR="000714B6" w:rsidRDefault="000714B6" w:rsidP="00D454C8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Избирательной комиссии</w:t>
      </w:r>
    </w:p>
    <w:p w:rsidR="000714B6" w:rsidRDefault="00D57FC6" w:rsidP="00D57FC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14B6">
        <w:rPr>
          <w:rFonts w:ascii="Times New Roman" w:hAnsi="Times New Roman"/>
          <w:sz w:val="28"/>
          <w:szCs w:val="28"/>
        </w:rPr>
        <w:t>Московской области</w:t>
      </w:r>
    </w:p>
    <w:p w:rsidR="000714B6" w:rsidRDefault="000714B6" w:rsidP="00D454C8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И.Р.Вильданов</w:t>
      </w:r>
    </w:p>
    <w:p w:rsidR="000714B6" w:rsidRDefault="000714B6" w:rsidP="00D454C8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</w:t>
      </w:r>
      <w:r w:rsidR="00EB02DE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0714B6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2DE" w:rsidRDefault="00EB02DE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Pr="00EB02DE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</w:rPr>
        <w:t>ПЛАН-КОНСПЕКТ</w:t>
      </w:r>
    </w:p>
    <w:p w:rsidR="000714B6" w:rsidRPr="00EB02DE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</w:rPr>
        <w:t xml:space="preserve">для проведения занятий </w:t>
      </w:r>
      <w:r w:rsidR="00EB02DE" w:rsidRPr="00EB02DE">
        <w:rPr>
          <w:rFonts w:ascii="Times New Roman" w:hAnsi="Times New Roman"/>
          <w:sz w:val="28"/>
          <w:szCs w:val="28"/>
        </w:rPr>
        <w:t xml:space="preserve">с членами участковой </w:t>
      </w:r>
      <w:r w:rsidRPr="00EB02DE">
        <w:rPr>
          <w:rFonts w:ascii="Times New Roman" w:hAnsi="Times New Roman"/>
          <w:sz w:val="28"/>
          <w:szCs w:val="28"/>
        </w:rPr>
        <w:t>избирательн</w:t>
      </w:r>
      <w:r w:rsidR="00EB02DE" w:rsidRPr="00EB02DE">
        <w:rPr>
          <w:rFonts w:ascii="Times New Roman" w:hAnsi="Times New Roman"/>
          <w:sz w:val="28"/>
          <w:szCs w:val="28"/>
        </w:rPr>
        <w:t>ой</w:t>
      </w:r>
      <w:r w:rsidRPr="00EB02DE">
        <w:rPr>
          <w:rFonts w:ascii="Times New Roman" w:hAnsi="Times New Roman"/>
          <w:sz w:val="28"/>
          <w:szCs w:val="28"/>
        </w:rPr>
        <w:t xml:space="preserve"> комисси</w:t>
      </w:r>
      <w:r w:rsidR="00EB02DE" w:rsidRPr="00EB02DE">
        <w:rPr>
          <w:rFonts w:ascii="Times New Roman" w:hAnsi="Times New Roman"/>
          <w:sz w:val="28"/>
          <w:szCs w:val="28"/>
        </w:rPr>
        <w:t xml:space="preserve">и </w:t>
      </w:r>
      <w:r w:rsidRPr="00EB02DE">
        <w:rPr>
          <w:rFonts w:ascii="Times New Roman" w:hAnsi="Times New Roman"/>
          <w:sz w:val="28"/>
          <w:szCs w:val="28"/>
        </w:rPr>
        <w:t>Московской области</w:t>
      </w:r>
      <w:r w:rsidR="00EB02DE" w:rsidRPr="00EB02DE">
        <w:rPr>
          <w:rFonts w:ascii="Times New Roman" w:hAnsi="Times New Roman"/>
          <w:sz w:val="28"/>
          <w:szCs w:val="28"/>
        </w:rPr>
        <w:t xml:space="preserve"> по подготовке к проведению выборов депутатов Государственной Думы Федерального Собрания Российской Федерации и депутатов Московской областной Думы 18 сентября 2016 года</w:t>
      </w:r>
      <w:r w:rsidRPr="00EB02DE">
        <w:rPr>
          <w:rFonts w:ascii="Times New Roman" w:hAnsi="Times New Roman"/>
          <w:sz w:val="28"/>
          <w:szCs w:val="28"/>
        </w:rPr>
        <w:t>.</w:t>
      </w:r>
    </w:p>
    <w:p w:rsidR="000714B6" w:rsidRPr="00EB02DE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Default="000714B6" w:rsidP="00E4542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714B6" w:rsidRPr="00EB02DE" w:rsidRDefault="000714B6" w:rsidP="0060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Тема</w:t>
      </w:r>
      <w:r w:rsidR="00EB02DE" w:rsidRPr="00EB02DE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E2682F">
        <w:rPr>
          <w:rFonts w:ascii="Times New Roman" w:hAnsi="Times New Roman"/>
          <w:sz w:val="28"/>
          <w:szCs w:val="28"/>
          <w:u w:val="single"/>
        </w:rPr>
        <w:t>1</w:t>
      </w:r>
      <w:r w:rsidR="002B4C27">
        <w:rPr>
          <w:rFonts w:ascii="Times New Roman" w:hAnsi="Times New Roman"/>
          <w:sz w:val="28"/>
          <w:szCs w:val="28"/>
          <w:u w:val="single"/>
        </w:rPr>
        <w:t>8</w:t>
      </w:r>
      <w:r w:rsidRPr="00EB02DE">
        <w:rPr>
          <w:rFonts w:ascii="Times New Roman" w:hAnsi="Times New Roman"/>
          <w:sz w:val="28"/>
          <w:szCs w:val="28"/>
        </w:rPr>
        <w:t>: «</w:t>
      </w:r>
      <w:r w:rsidR="00E2682F">
        <w:rPr>
          <w:rFonts w:ascii="Times New Roman" w:hAnsi="Times New Roman"/>
          <w:sz w:val="28"/>
          <w:szCs w:val="28"/>
        </w:rPr>
        <w:t>ЮРИДИЧЕСКАЯ ОТВЕТСТВЕННОСТЬ И ПРАВОВЫЕ САНКЦИИ ЗА НАРУШЕНИЕ ИЗБИРАТЕЛЬНОГО ЗАКОНОДАТЕЛЬСТВА</w:t>
      </w:r>
      <w:r w:rsidRPr="00EB02DE">
        <w:rPr>
          <w:rFonts w:ascii="Times New Roman" w:hAnsi="Times New Roman"/>
          <w:sz w:val="28"/>
          <w:szCs w:val="28"/>
        </w:rPr>
        <w:t>».</w:t>
      </w:r>
    </w:p>
    <w:p w:rsidR="000714B6" w:rsidRDefault="000714B6" w:rsidP="005679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EB02DE">
        <w:rPr>
          <w:rFonts w:ascii="Times New Roman" w:hAnsi="Times New Roman"/>
          <w:sz w:val="28"/>
          <w:szCs w:val="28"/>
        </w:rPr>
        <w:t xml:space="preserve">: </w:t>
      </w:r>
      <w:r w:rsidR="00EB02DE">
        <w:rPr>
          <w:rFonts w:ascii="Times New Roman" w:hAnsi="Times New Roman"/>
          <w:sz w:val="28"/>
          <w:szCs w:val="28"/>
        </w:rPr>
        <w:t xml:space="preserve">методический кабинет Избирательной комиссии Московской области </w:t>
      </w:r>
      <w:r w:rsidRPr="00EB02DE">
        <w:rPr>
          <w:rFonts w:ascii="Times New Roman" w:hAnsi="Times New Roman"/>
          <w:sz w:val="28"/>
          <w:szCs w:val="28"/>
        </w:rPr>
        <w:t xml:space="preserve">(Москва, </w:t>
      </w:r>
      <w:r w:rsidR="00EB02DE">
        <w:rPr>
          <w:rFonts w:ascii="Times New Roman" w:hAnsi="Times New Roman"/>
          <w:sz w:val="28"/>
          <w:szCs w:val="28"/>
        </w:rPr>
        <w:t>ул.</w:t>
      </w:r>
      <w:r w:rsidR="00D454C8">
        <w:rPr>
          <w:rFonts w:ascii="Times New Roman" w:hAnsi="Times New Roman"/>
          <w:sz w:val="28"/>
          <w:szCs w:val="28"/>
        </w:rPr>
        <w:t xml:space="preserve"> </w:t>
      </w:r>
      <w:r w:rsidR="00EB02DE">
        <w:rPr>
          <w:rFonts w:ascii="Times New Roman" w:hAnsi="Times New Roman"/>
          <w:sz w:val="28"/>
          <w:szCs w:val="28"/>
        </w:rPr>
        <w:t>Кулакова</w:t>
      </w:r>
      <w:r w:rsidRPr="00EB02DE">
        <w:rPr>
          <w:rFonts w:ascii="Times New Roman" w:hAnsi="Times New Roman"/>
          <w:sz w:val="28"/>
          <w:szCs w:val="28"/>
        </w:rPr>
        <w:t>, д.2</w:t>
      </w:r>
      <w:r w:rsidR="00EB02DE">
        <w:rPr>
          <w:rFonts w:ascii="Times New Roman" w:hAnsi="Times New Roman"/>
          <w:sz w:val="28"/>
          <w:szCs w:val="28"/>
        </w:rPr>
        <w:t>0</w:t>
      </w:r>
      <w:r w:rsidR="00D454C8">
        <w:rPr>
          <w:rFonts w:ascii="Times New Roman" w:hAnsi="Times New Roman"/>
          <w:sz w:val="28"/>
          <w:szCs w:val="28"/>
        </w:rPr>
        <w:t>, к.1</w:t>
      </w:r>
      <w:r w:rsidRPr="00EB02DE">
        <w:rPr>
          <w:rFonts w:ascii="Times New Roman" w:hAnsi="Times New Roman"/>
          <w:sz w:val="28"/>
          <w:szCs w:val="28"/>
        </w:rPr>
        <w:t>).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Дата проведения</w:t>
      </w:r>
      <w:r w:rsidRPr="00EB02DE">
        <w:rPr>
          <w:rFonts w:ascii="Times New Roman" w:hAnsi="Times New Roman"/>
          <w:sz w:val="28"/>
          <w:szCs w:val="28"/>
        </w:rPr>
        <w:t xml:space="preserve">: </w:t>
      </w:r>
      <w:r w:rsidR="00EB02DE">
        <w:rPr>
          <w:rFonts w:ascii="Times New Roman" w:hAnsi="Times New Roman"/>
          <w:sz w:val="28"/>
          <w:szCs w:val="28"/>
        </w:rPr>
        <w:t>___ _____________</w:t>
      </w:r>
      <w:r w:rsidRPr="00EB02DE">
        <w:rPr>
          <w:rFonts w:ascii="Times New Roman" w:hAnsi="Times New Roman"/>
          <w:sz w:val="28"/>
          <w:szCs w:val="28"/>
        </w:rPr>
        <w:t xml:space="preserve"> 2016 года.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Время проведения</w:t>
      </w:r>
      <w:r w:rsidRPr="00EB02DE">
        <w:rPr>
          <w:rFonts w:ascii="Times New Roman" w:hAnsi="Times New Roman"/>
          <w:sz w:val="28"/>
          <w:szCs w:val="28"/>
        </w:rPr>
        <w:t xml:space="preserve">: </w:t>
      </w:r>
      <w:r w:rsidR="00EB02DE">
        <w:rPr>
          <w:rFonts w:ascii="Times New Roman" w:hAnsi="Times New Roman"/>
          <w:sz w:val="28"/>
          <w:szCs w:val="28"/>
        </w:rPr>
        <w:t>___</w:t>
      </w:r>
      <w:r w:rsidRPr="00EB02DE">
        <w:rPr>
          <w:rFonts w:ascii="Times New Roman" w:hAnsi="Times New Roman"/>
          <w:sz w:val="28"/>
          <w:szCs w:val="28"/>
        </w:rPr>
        <w:t>.</w:t>
      </w:r>
      <w:r w:rsidR="00EB02DE">
        <w:rPr>
          <w:rFonts w:ascii="Times New Roman" w:hAnsi="Times New Roman"/>
          <w:sz w:val="28"/>
          <w:szCs w:val="28"/>
        </w:rPr>
        <w:t>___</w:t>
      </w:r>
      <w:r w:rsidRPr="00EB02DE">
        <w:rPr>
          <w:rFonts w:ascii="Times New Roman" w:hAnsi="Times New Roman"/>
          <w:sz w:val="28"/>
          <w:szCs w:val="28"/>
        </w:rPr>
        <w:t xml:space="preserve"> час. – </w:t>
      </w:r>
      <w:r w:rsidR="00EB02DE">
        <w:rPr>
          <w:rFonts w:ascii="Times New Roman" w:hAnsi="Times New Roman"/>
          <w:sz w:val="28"/>
          <w:szCs w:val="28"/>
        </w:rPr>
        <w:t>___</w:t>
      </w:r>
      <w:r w:rsidRPr="00EB02DE">
        <w:rPr>
          <w:rFonts w:ascii="Times New Roman" w:hAnsi="Times New Roman"/>
          <w:sz w:val="28"/>
          <w:szCs w:val="28"/>
        </w:rPr>
        <w:t>.</w:t>
      </w:r>
      <w:r w:rsidR="00EB02DE">
        <w:rPr>
          <w:rFonts w:ascii="Times New Roman" w:hAnsi="Times New Roman"/>
          <w:sz w:val="28"/>
          <w:szCs w:val="28"/>
        </w:rPr>
        <w:t>___</w:t>
      </w:r>
      <w:r w:rsidRPr="00EB02DE">
        <w:rPr>
          <w:rFonts w:ascii="Times New Roman" w:hAnsi="Times New Roman"/>
          <w:sz w:val="28"/>
          <w:szCs w:val="28"/>
        </w:rPr>
        <w:t xml:space="preserve"> час.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4B6" w:rsidRDefault="000714B6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Техническое обеспечение</w:t>
      </w:r>
      <w:r w:rsidRPr="00EB02DE">
        <w:rPr>
          <w:rFonts w:ascii="Times New Roman" w:hAnsi="Times New Roman"/>
          <w:sz w:val="28"/>
          <w:szCs w:val="28"/>
        </w:rPr>
        <w:t>: сопровождение лекции показом слайдов.</w:t>
      </w:r>
    </w:p>
    <w:p w:rsidR="00EB02DE" w:rsidRDefault="00EB02DE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F4C" w:rsidRPr="00866F4C" w:rsidRDefault="00EB02DE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Руководитель занятия: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EB02DE" w:rsidRDefault="00EB02DE" w:rsidP="00EB02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(должность, Ф.И.О.)</w:t>
      </w:r>
    </w:p>
    <w:p w:rsidR="00866F4C" w:rsidRDefault="00866F4C" w:rsidP="00EB02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F4C" w:rsidRPr="00866F4C" w:rsidRDefault="00866F4C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4C">
        <w:rPr>
          <w:rFonts w:ascii="Times New Roman" w:hAnsi="Times New Roman"/>
          <w:sz w:val="28"/>
          <w:szCs w:val="28"/>
          <w:u w:val="single"/>
        </w:rPr>
        <w:t>Вид занятия:</w:t>
      </w:r>
      <w:r>
        <w:rPr>
          <w:rFonts w:ascii="Times New Roman" w:hAnsi="Times New Roman"/>
          <w:sz w:val="28"/>
          <w:szCs w:val="28"/>
        </w:rPr>
        <w:t xml:space="preserve"> Лекция.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F4C" w:rsidRDefault="00866F4C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4C" w:rsidRDefault="00866F4C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4C" w:rsidRDefault="00866F4C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Pr="00866F4C" w:rsidRDefault="000714B6" w:rsidP="00E4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4C">
        <w:rPr>
          <w:rFonts w:ascii="Times New Roman" w:hAnsi="Times New Roman"/>
          <w:b/>
          <w:sz w:val="28"/>
          <w:szCs w:val="28"/>
        </w:rPr>
        <w:t>Москва – 2016 год.</w:t>
      </w:r>
    </w:p>
    <w:p w:rsidR="00D454C8" w:rsidRDefault="00D454C8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4C8" w:rsidRDefault="00D454C8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F59" w:rsidRDefault="00C16F59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F59" w:rsidRDefault="00C16F59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F59" w:rsidRDefault="00C16F59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2F" w:rsidRDefault="00E2682F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2F" w:rsidRDefault="00E2682F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Default="000714B6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ЛЕКЦИИ:</w:t>
      </w:r>
    </w:p>
    <w:p w:rsidR="00C16F59" w:rsidRDefault="00C16F59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2F" w:rsidRPr="00E2682F" w:rsidRDefault="00E2682F" w:rsidP="00E268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682F">
        <w:rPr>
          <w:rFonts w:ascii="Times New Roman" w:hAnsi="Times New Roman"/>
          <w:b/>
          <w:sz w:val="28"/>
          <w:szCs w:val="28"/>
          <w:u w:val="single"/>
        </w:rPr>
        <w:t>Тема №1</w:t>
      </w:r>
      <w:r w:rsidR="00B379E3">
        <w:rPr>
          <w:rFonts w:ascii="Times New Roman" w:hAnsi="Times New Roman"/>
          <w:b/>
          <w:sz w:val="28"/>
          <w:szCs w:val="28"/>
          <w:u w:val="single"/>
        </w:rPr>
        <w:t>8</w:t>
      </w:r>
      <w:r w:rsidRPr="00E2682F">
        <w:rPr>
          <w:rFonts w:ascii="Times New Roman" w:hAnsi="Times New Roman"/>
          <w:b/>
          <w:sz w:val="28"/>
          <w:szCs w:val="28"/>
        </w:rPr>
        <w:t xml:space="preserve">: «ЮРИДИЧЕСКАЯ ОТВЕТСТВЕННОСТЬ И ПРАВОВЫЕ САНКЦИИ ЗА </w:t>
      </w:r>
      <w:r>
        <w:rPr>
          <w:rFonts w:ascii="Times New Roman" w:hAnsi="Times New Roman"/>
          <w:b/>
          <w:sz w:val="28"/>
          <w:szCs w:val="28"/>
        </w:rPr>
        <w:t xml:space="preserve">НАРУШЕНИЕ ИЗБИРАТЕЛЬНОГО </w:t>
      </w:r>
      <w:r w:rsidRPr="00E2682F">
        <w:rPr>
          <w:rFonts w:ascii="Times New Roman" w:hAnsi="Times New Roman"/>
          <w:b/>
          <w:sz w:val="28"/>
          <w:szCs w:val="28"/>
        </w:rPr>
        <w:t>ЗАКОНОДАТЕЛЬСТВА».</w:t>
      </w:r>
    </w:p>
    <w:p w:rsidR="00D454C8" w:rsidRDefault="00D454C8" w:rsidP="00CA04A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682F" w:rsidRDefault="00E2682F" w:rsidP="00E2682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B379E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 w:rsidRPr="00E2682F">
        <w:rPr>
          <w:rFonts w:ascii="Times New Roman" w:hAnsi="Times New Roman"/>
          <w:bCs/>
          <w:sz w:val="28"/>
          <w:szCs w:val="28"/>
        </w:rPr>
        <w:t>Понятие юридической ответственности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682F">
        <w:rPr>
          <w:rFonts w:ascii="Times New Roman" w:hAnsi="Times New Roman"/>
          <w:bCs/>
          <w:sz w:val="28"/>
          <w:szCs w:val="28"/>
        </w:rPr>
        <w:t>в избирательном процессе</w:t>
      </w:r>
    </w:p>
    <w:p w:rsidR="00E2682F" w:rsidRPr="00E2682F" w:rsidRDefault="00E2682F" w:rsidP="00E2682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2682F" w:rsidRDefault="00E2682F" w:rsidP="00E2682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B379E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 w:rsidRPr="00E2682F">
        <w:rPr>
          <w:rFonts w:ascii="Times New Roman" w:hAnsi="Times New Roman"/>
          <w:bCs/>
          <w:sz w:val="28"/>
          <w:szCs w:val="28"/>
        </w:rPr>
        <w:t>2.</w:t>
      </w:r>
      <w:r w:rsidRPr="00E2682F">
        <w:rPr>
          <w:rFonts w:ascii="Times New Roman" w:hAnsi="Times New Roman"/>
          <w:bCs/>
          <w:sz w:val="28"/>
          <w:szCs w:val="28"/>
        </w:rPr>
        <w:tab/>
        <w:t>Конституционно-правовая ответственность</w:t>
      </w:r>
    </w:p>
    <w:p w:rsidR="00E2682F" w:rsidRPr="00E2682F" w:rsidRDefault="00E2682F" w:rsidP="00E2682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2682F" w:rsidRDefault="00E2682F" w:rsidP="00E2682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B379E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 w:rsidRPr="00E2682F">
        <w:rPr>
          <w:rFonts w:ascii="Times New Roman" w:hAnsi="Times New Roman"/>
          <w:bCs/>
          <w:sz w:val="28"/>
          <w:szCs w:val="28"/>
        </w:rPr>
        <w:t>3.Административная ответственность</w:t>
      </w:r>
    </w:p>
    <w:p w:rsidR="00E2682F" w:rsidRDefault="00E2682F" w:rsidP="00E2682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D568C" w:rsidRDefault="00E2682F" w:rsidP="00E2682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B379E3">
        <w:rPr>
          <w:rFonts w:ascii="Times New Roman" w:hAnsi="Times New Roman"/>
          <w:bCs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</w:t>
      </w:r>
      <w:r w:rsidRPr="00E2682F">
        <w:rPr>
          <w:rFonts w:ascii="Times New Roman" w:hAnsi="Times New Roman"/>
          <w:bCs/>
          <w:sz w:val="28"/>
          <w:szCs w:val="28"/>
        </w:rPr>
        <w:t>4.</w:t>
      </w:r>
      <w:r w:rsidRPr="00E2682F">
        <w:rPr>
          <w:rFonts w:ascii="Times New Roman" w:hAnsi="Times New Roman"/>
          <w:bCs/>
          <w:sz w:val="28"/>
          <w:szCs w:val="28"/>
        </w:rPr>
        <w:tab/>
        <w:t>Уголовная ответственность</w:t>
      </w:r>
    </w:p>
    <w:p w:rsidR="00C16F59" w:rsidRDefault="00C16F59" w:rsidP="00FD568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D568C" w:rsidRDefault="00FD568C" w:rsidP="00FD568C">
      <w:pPr>
        <w:spacing w:after="0" w:line="240" w:lineRule="auto"/>
        <w:ind w:left="3825" w:firstLine="42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_____________________________ </w:t>
      </w:r>
    </w:p>
    <w:p w:rsidR="00FD568C" w:rsidRDefault="00D454C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="00510BB5">
        <w:rPr>
          <w:rFonts w:ascii="Times New Roman" w:hAnsi="Times New Roman"/>
          <w:bCs/>
          <w:sz w:val="20"/>
          <w:szCs w:val="20"/>
        </w:rPr>
        <w:t xml:space="preserve">подпись, </w:t>
      </w:r>
      <w:r w:rsidR="00FD568C" w:rsidRPr="00FD568C">
        <w:rPr>
          <w:rFonts w:ascii="Times New Roman" w:hAnsi="Times New Roman"/>
          <w:bCs/>
          <w:sz w:val="20"/>
          <w:szCs w:val="20"/>
        </w:rPr>
        <w:t>Ф.И.О.)</w:t>
      </w: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094B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BD8">
        <w:rPr>
          <w:rFonts w:ascii="Times New Roman" w:hAnsi="Times New Roman"/>
          <w:b/>
          <w:bCs/>
          <w:sz w:val="28"/>
          <w:szCs w:val="28"/>
        </w:rPr>
        <w:t>1</w:t>
      </w:r>
      <w:r w:rsidR="00B379E3">
        <w:rPr>
          <w:rFonts w:ascii="Times New Roman" w:hAnsi="Times New Roman"/>
          <w:b/>
          <w:bCs/>
          <w:sz w:val="28"/>
          <w:szCs w:val="28"/>
        </w:rPr>
        <w:t>8</w:t>
      </w:r>
      <w:r w:rsidRPr="00094BD8">
        <w:rPr>
          <w:rFonts w:ascii="Times New Roman" w:hAnsi="Times New Roman"/>
          <w:b/>
          <w:bCs/>
          <w:sz w:val="28"/>
          <w:szCs w:val="28"/>
        </w:rPr>
        <w:t xml:space="preserve">.1. Понятие юридической ответственности в </w:t>
      </w:r>
    </w:p>
    <w:p w:rsidR="00094BD8" w:rsidRDefault="00094BD8" w:rsidP="00094B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BD8">
        <w:rPr>
          <w:rFonts w:ascii="Times New Roman" w:hAnsi="Times New Roman"/>
          <w:b/>
          <w:bCs/>
          <w:sz w:val="28"/>
          <w:szCs w:val="28"/>
        </w:rPr>
        <w:t>избирательном процессе</w:t>
      </w:r>
    </w:p>
    <w:p w:rsidR="00094BD8" w:rsidRDefault="00094BD8" w:rsidP="00094B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4BD8" w:rsidRPr="00094BD8" w:rsidRDefault="00094BD8" w:rsidP="00094BD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94BD8">
        <w:rPr>
          <w:rFonts w:ascii="Times New Roman" w:hAnsi="Times New Roman"/>
          <w:bCs/>
          <w:sz w:val="28"/>
          <w:szCs w:val="28"/>
        </w:rPr>
        <w:t>Применительно к сфере в</w:t>
      </w:r>
      <w:r>
        <w:rPr>
          <w:rFonts w:ascii="Times New Roman" w:hAnsi="Times New Roman"/>
          <w:bCs/>
          <w:sz w:val="28"/>
          <w:szCs w:val="28"/>
        </w:rPr>
        <w:t>ыборов и референдумов под юриди</w:t>
      </w:r>
      <w:r w:rsidRPr="00094BD8">
        <w:rPr>
          <w:rFonts w:ascii="Times New Roman" w:hAnsi="Times New Roman"/>
          <w:bCs/>
          <w:sz w:val="28"/>
          <w:szCs w:val="28"/>
        </w:rPr>
        <w:t>ческой ответственностью след</w:t>
      </w:r>
      <w:r>
        <w:rPr>
          <w:rFonts w:ascii="Times New Roman" w:hAnsi="Times New Roman"/>
          <w:bCs/>
          <w:sz w:val="28"/>
          <w:szCs w:val="28"/>
        </w:rPr>
        <w:t>ует понимать применение принуди</w:t>
      </w:r>
      <w:r w:rsidRPr="00094BD8">
        <w:rPr>
          <w:rFonts w:ascii="Times New Roman" w:hAnsi="Times New Roman"/>
          <w:bCs/>
          <w:sz w:val="28"/>
          <w:szCs w:val="28"/>
        </w:rPr>
        <w:t>тельных мер (санкций) конституционно-правового, либо уголовного, либо административного воздей</w:t>
      </w:r>
      <w:r>
        <w:rPr>
          <w:rFonts w:ascii="Times New Roman" w:hAnsi="Times New Roman"/>
          <w:bCs/>
          <w:sz w:val="28"/>
          <w:szCs w:val="28"/>
        </w:rPr>
        <w:t>ствия к субъекту права – наруши</w:t>
      </w:r>
      <w:r w:rsidRPr="00094BD8">
        <w:rPr>
          <w:rFonts w:ascii="Times New Roman" w:hAnsi="Times New Roman"/>
          <w:bCs/>
          <w:sz w:val="28"/>
          <w:szCs w:val="28"/>
        </w:rPr>
        <w:t>телю нормативно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4BD8">
        <w:rPr>
          <w:rFonts w:ascii="Times New Roman" w:hAnsi="Times New Roman"/>
          <w:bCs/>
          <w:sz w:val="28"/>
          <w:szCs w:val="28"/>
        </w:rPr>
        <w:t>установленного порядка подготовки и проведения выборов (референдума) либо прав и законных интересов участников избирательного и/или референдумного процесса. Указанные меры выражаются в определенных прав</w:t>
      </w:r>
      <w:r>
        <w:rPr>
          <w:rFonts w:ascii="Times New Roman" w:hAnsi="Times New Roman"/>
          <w:bCs/>
          <w:sz w:val="28"/>
          <w:szCs w:val="28"/>
        </w:rPr>
        <w:t>овых правоограничениях, правооб</w:t>
      </w:r>
      <w:r w:rsidRPr="00094BD8">
        <w:rPr>
          <w:rFonts w:ascii="Times New Roman" w:hAnsi="Times New Roman"/>
          <w:bCs/>
          <w:sz w:val="28"/>
          <w:szCs w:val="28"/>
        </w:rPr>
        <w:t>ременениях личного или имущественного характера. В этом состоит сущность юридической ответственности за преступления и правонарушения, связанные с выборами, референдумом.</w:t>
      </w:r>
    </w:p>
    <w:p w:rsidR="00094BD8" w:rsidRPr="00094BD8" w:rsidRDefault="00094BD8" w:rsidP="00094BD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94BD8">
        <w:rPr>
          <w:rFonts w:ascii="Times New Roman" w:hAnsi="Times New Roman"/>
          <w:bCs/>
          <w:sz w:val="28"/>
          <w:szCs w:val="28"/>
        </w:rPr>
        <w:t>Вместе с тем следует отметит</w:t>
      </w:r>
      <w:r>
        <w:rPr>
          <w:rFonts w:ascii="Times New Roman" w:hAnsi="Times New Roman"/>
          <w:bCs/>
          <w:sz w:val="28"/>
          <w:szCs w:val="28"/>
        </w:rPr>
        <w:t>ь, что привлечение к конституци</w:t>
      </w:r>
      <w:r w:rsidRPr="00094BD8">
        <w:rPr>
          <w:rFonts w:ascii="Times New Roman" w:hAnsi="Times New Roman"/>
          <w:bCs/>
          <w:sz w:val="28"/>
          <w:szCs w:val="28"/>
        </w:rPr>
        <w:t xml:space="preserve">онной ответственности может сопровождаться и </w:t>
      </w:r>
      <w:r>
        <w:rPr>
          <w:rFonts w:ascii="Times New Roman" w:hAnsi="Times New Roman"/>
          <w:bCs/>
          <w:sz w:val="28"/>
          <w:szCs w:val="28"/>
        </w:rPr>
        <w:t>привлечением к уго</w:t>
      </w:r>
      <w:r w:rsidRPr="00094BD8">
        <w:rPr>
          <w:rFonts w:ascii="Times New Roman" w:hAnsi="Times New Roman"/>
          <w:bCs/>
          <w:sz w:val="28"/>
          <w:szCs w:val="28"/>
        </w:rPr>
        <w:t>ловной либо к административной ответственности.</w:t>
      </w: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Pr="00094BD8" w:rsidRDefault="00094BD8" w:rsidP="00094B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BD8">
        <w:rPr>
          <w:rFonts w:ascii="Times New Roman" w:hAnsi="Times New Roman"/>
          <w:b/>
          <w:bCs/>
          <w:sz w:val="28"/>
          <w:szCs w:val="28"/>
        </w:rPr>
        <w:t>1</w:t>
      </w:r>
      <w:r w:rsidR="00B379E3">
        <w:rPr>
          <w:rFonts w:ascii="Times New Roman" w:hAnsi="Times New Roman"/>
          <w:b/>
          <w:bCs/>
          <w:sz w:val="28"/>
          <w:szCs w:val="28"/>
        </w:rPr>
        <w:t>8</w:t>
      </w:r>
      <w:r w:rsidRPr="00094BD8">
        <w:rPr>
          <w:rFonts w:ascii="Times New Roman" w:hAnsi="Times New Roman"/>
          <w:b/>
          <w:bCs/>
          <w:sz w:val="28"/>
          <w:szCs w:val="28"/>
        </w:rPr>
        <w:t>.2.</w:t>
      </w:r>
      <w:r w:rsidRPr="00094BD8">
        <w:rPr>
          <w:rFonts w:ascii="Times New Roman" w:hAnsi="Times New Roman"/>
          <w:b/>
          <w:bCs/>
          <w:sz w:val="28"/>
          <w:szCs w:val="28"/>
        </w:rPr>
        <w:tab/>
        <w:t>Конституционно-правовая ответственность</w:t>
      </w:r>
    </w:p>
    <w:p w:rsidR="00094BD8" w:rsidRPr="00094BD8" w:rsidRDefault="00094BD8" w:rsidP="00094B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4BD8">
        <w:rPr>
          <w:rFonts w:ascii="Times New Roman" w:hAnsi="Times New Roman"/>
          <w:bCs/>
          <w:sz w:val="28"/>
          <w:szCs w:val="28"/>
        </w:rPr>
        <w:t>Конституционно-правовая отв</w:t>
      </w:r>
      <w:r>
        <w:rPr>
          <w:rFonts w:ascii="Times New Roman" w:hAnsi="Times New Roman"/>
          <w:bCs/>
          <w:sz w:val="28"/>
          <w:szCs w:val="28"/>
        </w:rPr>
        <w:t>етственность наступает в резуль</w:t>
      </w:r>
      <w:r w:rsidRPr="00094BD8">
        <w:rPr>
          <w:rFonts w:ascii="Times New Roman" w:hAnsi="Times New Roman"/>
          <w:bCs/>
          <w:sz w:val="28"/>
          <w:szCs w:val="28"/>
        </w:rPr>
        <w:t>тате совершения конституционного правонарушения, наносящего вред охраняемым конституционным законод</w:t>
      </w:r>
      <w:r>
        <w:rPr>
          <w:rFonts w:ascii="Times New Roman" w:hAnsi="Times New Roman"/>
          <w:bCs/>
          <w:sz w:val="28"/>
          <w:szCs w:val="28"/>
        </w:rPr>
        <w:t>ательством обществен</w:t>
      </w:r>
      <w:r w:rsidRPr="00094BD8">
        <w:rPr>
          <w:rFonts w:ascii="Times New Roman" w:hAnsi="Times New Roman"/>
          <w:bCs/>
          <w:sz w:val="28"/>
          <w:szCs w:val="28"/>
        </w:rPr>
        <w:t>ным отношениям, конституционному порядку.</w:t>
      </w:r>
    </w:p>
    <w:p w:rsidR="00094BD8" w:rsidRPr="00094BD8" w:rsidRDefault="00094BD8" w:rsidP="007549A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4BD8">
        <w:rPr>
          <w:rFonts w:ascii="Times New Roman" w:hAnsi="Times New Roman"/>
          <w:bCs/>
          <w:sz w:val="28"/>
          <w:szCs w:val="28"/>
        </w:rPr>
        <w:t>Она находит свое практичес</w:t>
      </w:r>
      <w:r>
        <w:rPr>
          <w:rFonts w:ascii="Times New Roman" w:hAnsi="Times New Roman"/>
          <w:bCs/>
          <w:sz w:val="28"/>
          <w:szCs w:val="28"/>
        </w:rPr>
        <w:t>кое воплощение в применении ком</w:t>
      </w:r>
      <w:r w:rsidRPr="00094BD8">
        <w:rPr>
          <w:rFonts w:ascii="Times New Roman" w:hAnsi="Times New Roman"/>
          <w:bCs/>
          <w:sz w:val="28"/>
          <w:szCs w:val="28"/>
        </w:rPr>
        <w:t>петентными государственными органами к виновным в совершении избирательно-правовых и референдумно-правовых правонарушений субъектам права санкций, преду</w:t>
      </w:r>
      <w:r>
        <w:rPr>
          <w:rFonts w:ascii="Times New Roman" w:hAnsi="Times New Roman"/>
          <w:bCs/>
          <w:sz w:val="28"/>
          <w:szCs w:val="28"/>
        </w:rPr>
        <w:t>смотренных конституционным зако</w:t>
      </w:r>
      <w:r w:rsidRPr="00094BD8">
        <w:rPr>
          <w:rFonts w:ascii="Times New Roman" w:hAnsi="Times New Roman"/>
          <w:bCs/>
          <w:sz w:val="28"/>
          <w:szCs w:val="28"/>
        </w:rPr>
        <w:t>нодательством. Указанные санкции носят специфический характер и содержатся не в самой Конституци</w:t>
      </w:r>
      <w:r>
        <w:rPr>
          <w:rFonts w:ascii="Times New Roman" w:hAnsi="Times New Roman"/>
          <w:bCs/>
          <w:sz w:val="28"/>
          <w:szCs w:val="28"/>
        </w:rPr>
        <w:t>и РФ (конституции (уставе) субъ</w:t>
      </w:r>
      <w:r w:rsidRPr="00094BD8">
        <w:rPr>
          <w:rFonts w:ascii="Times New Roman" w:hAnsi="Times New Roman"/>
          <w:bCs/>
          <w:sz w:val="28"/>
          <w:szCs w:val="28"/>
        </w:rPr>
        <w:t>екта РФ), а в федеральных и регион</w:t>
      </w:r>
      <w:r>
        <w:rPr>
          <w:rFonts w:ascii="Times New Roman" w:hAnsi="Times New Roman"/>
          <w:bCs/>
          <w:sz w:val="28"/>
          <w:szCs w:val="28"/>
        </w:rPr>
        <w:t>альных законах о выборах и рефе</w:t>
      </w:r>
      <w:r w:rsidRPr="00094BD8">
        <w:rPr>
          <w:rFonts w:ascii="Times New Roman" w:hAnsi="Times New Roman"/>
          <w:bCs/>
          <w:sz w:val="28"/>
          <w:szCs w:val="28"/>
        </w:rPr>
        <w:t>рендумах.</w:t>
      </w:r>
    </w:p>
    <w:p w:rsidR="00094BD8" w:rsidRDefault="00D01D40" w:rsidP="007549A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1D40">
        <w:rPr>
          <w:rFonts w:ascii="Times New Roman" w:hAnsi="Times New Roman"/>
          <w:bCs/>
          <w:sz w:val="28"/>
          <w:szCs w:val="28"/>
        </w:rPr>
        <w:t>Анализ современного избир</w:t>
      </w:r>
      <w:r>
        <w:rPr>
          <w:rFonts w:ascii="Times New Roman" w:hAnsi="Times New Roman"/>
          <w:bCs/>
          <w:sz w:val="28"/>
          <w:szCs w:val="28"/>
        </w:rPr>
        <w:t>ательного и референдумного зако</w:t>
      </w:r>
      <w:r w:rsidRPr="00D01D40">
        <w:rPr>
          <w:rFonts w:ascii="Times New Roman" w:hAnsi="Times New Roman"/>
          <w:bCs/>
          <w:sz w:val="28"/>
          <w:szCs w:val="28"/>
        </w:rPr>
        <w:t>нодательства и практики его прим</w:t>
      </w:r>
      <w:r>
        <w:rPr>
          <w:rFonts w:ascii="Times New Roman" w:hAnsi="Times New Roman"/>
          <w:bCs/>
          <w:sz w:val="28"/>
          <w:szCs w:val="28"/>
        </w:rPr>
        <w:t>енения позволяет выделить прежде всего следу</w:t>
      </w:r>
      <w:r w:rsidRPr="00D01D40">
        <w:rPr>
          <w:rFonts w:ascii="Times New Roman" w:hAnsi="Times New Roman"/>
          <w:bCs/>
          <w:sz w:val="28"/>
          <w:szCs w:val="28"/>
        </w:rPr>
        <w:t>ющие меры конститу</w:t>
      </w:r>
      <w:r>
        <w:rPr>
          <w:rFonts w:ascii="Times New Roman" w:hAnsi="Times New Roman"/>
          <w:bCs/>
          <w:sz w:val="28"/>
          <w:szCs w:val="28"/>
        </w:rPr>
        <w:t>ционно-правовой ответственности:</w:t>
      </w:r>
    </w:p>
    <w:p w:rsidR="00D01D40" w:rsidRDefault="00D01D40" w:rsidP="007549A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1D40">
        <w:rPr>
          <w:rFonts w:ascii="Times New Roman" w:hAnsi="Times New Roman"/>
          <w:bCs/>
          <w:sz w:val="28"/>
          <w:szCs w:val="28"/>
        </w:rPr>
        <w:t>предупреждение кандидата, избирательного объединения, инициативной группы по проведению референдума, иной группы участников референдума о недо</w:t>
      </w:r>
      <w:r>
        <w:rPr>
          <w:rFonts w:ascii="Times New Roman" w:hAnsi="Times New Roman"/>
          <w:bCs/>
          <w:sz w:val="28"/>
          <w:szCs w:val="28"/>
        </w:rPr>
        <w:t>пустимости нарушения избиратель</w:t>
      </w:r>
      <w:r w:rsidRPr="00D01D40">
        <w:rPr>
          <w:rFonts w:ascii="Times New Roman" w:hAnsi="Times New Roman"/>
          <w:bCs/>
          <w:sz w:val="28"/>
          <w:szCs w:val="28"/>
        </w:rPr>
        <w:t>ного закона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01D40" w:rsidRDefault="00D01D40" w:rsidP="007549A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отказ в регистрации кандидата, списка кандидатов</w:t>
      </w:r>
      <w:r w:rsidR="007549A1">
        <w:rPr>
          <w:rFonts w:ascii="Times New Roman" w:hAnsi="Times New Roman"/>
          <w:bCs/>
          <w:sz w:val="28"/>
          <w:szCs w:val="28"/>
        </w:rPr>
        <w:t>;</w:t>
      </w:r>
    </w:p>
    <w:p w:rsidR="007549A1" w:rsidRDefault="007549A1" w:rsidP="007549A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549A1">
        <w:rPr>
          <w:rFonts w:ascii="Times New Roman" w:hAnsi="Times New Roman"/>
          <w:bCs/>
          <w:sz w:val="28"/>
          <w:szCs w:val="28"/>
        </w:rPr>
        <w:t>отмена решения о регистрации кандидата, списка кандидатов, об отказе в регистрации кандидата, списка кандидатов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49A1" w:rsidRPr="007549A1" w:rsidRDefault="007549A1" w:rsidP="007549A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549A1">
        <w:rPr>
          <w:rFonts w:ascii="Times New Roman" w:hAnsi="Times New Roman"/>
          <w:bCs/>
          <w:sz w:val="28"/>
          <w:szCs w:val="28"/>
        </w:rPr>
        <w:t>исключение кандидата и заверенного списка кандидатов</w:t>
      </w:r>
      <w:r>
        <w:rPr>
          <w:rFonts w:ascii="Times New Roman" w:hAnsi="Times New Roman"/>
          <w:bCs/>
          <w:sz w:val="28"/>
          <w:szCs w:val="28"/>
        </w:rPr>
        <w:t>;</w:t>
      </w:r>
      <w:r w:rsidRPr="007549A1">
        <w:rPr>
          <w:rFonts w:ascii="Times New Roman" w:hAnsi="Times New Roman"/>
          <w:bCs/>
          <w:sz w:val="28"/>
          <w:szCs w:val="28"/>
        </w:rPr>
        <w:t xml:space="preserve"> </w:t>
      </w:r>
    </w:p>
    <w:p w:rsidR="007549A1" w:rsidRDefault="007549A1" w:rsidP="007549A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549A1">
        <w:rPr>
          <w:rFonts w:ascii="Times New Roman" w:hAnsi="Times New Roman"/>
          <w:bCs/>
          <w:sz w:val="28"/>
          <w:szCs w:val="28"/>
        </w:rPr>
        <w:t>аннулирование регистрации кандидата, списка кандидатов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49A1" w:rsidRPr="0001173C" w:rsidRDefault="007549A1" w:rsidP="0001173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1173C">
        <w:rPr>
          <w:rFonts w:ascii="Times New Roman" w:hAnsi="Times New Roman"/>
          <w:bCs/>
          <w:sz w:val="28"/>
          <w:szCs w:val="28"/>
        </w:rPr>
        <w:t>отмена решения избирательной комиссии, комиссии референдума об итогах голосования, результатах выборов, признание итогов голосования, результатов выборов недействительными;</w:t>
      </w:r>
    </w:p>
    <w:p w:rsidR="007549A1" w:rsidRPr="0001173C" w:rsidRDefault="007549A1" w:rsidP="0001173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1173C">
        <w:rPr>
          <w:rFonts w:ascii="Times New Roman" w:hAnsi="Times New Roman"/>
          <w:bCs/>
          <w:sz w:val="28"/>
          <w:szCs w:val="28"/>
        </w:rPr>
        <w:t>расформирование избирательной комиссии, комиссии референдума и т.д.</w:t>
      </w:r>
    </w:p>
    <w:p w:rsidR="0001173C" w:rsidRPr="0001173C" w:rsidRDefault="0001173C" w:rsidP="0001173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1173C">
        <w:rPr>
          <w:rFonts w:ascii="Times New Roman" w:hAnsi="Times New Roman"/>
          <w:bCs/>
          <w:sz w:val="28"/>
          <w:szCs w:val="28"/>
        </w:rPr>
        <w:t>Таким образом, современное законодательство о выборах и референдумах предусматривает достаточно широкую систему мер конституционно-правовой ответс</w:t>
      </w:r>
      <w:r>
        <w:rPr>
          <w:rFonts w:ascii="Times New Roman" w:hAnsi="Times New Roman"/>
          <w:bCs/>
          <w:sz w:val="28"/>
          <w:szCs w:val="28"/>
        </w:rPr>
        <w:t>твенности. Указанные меры приме</w:t>
      </w:r>
      <w:r w:rsidRPr="0001173C">
        <w:rPr>
          <w:rFonts w:ascii="Times New Roman" w:hAnsi="Times New Roman"/>
          <w:bCs/>
          <w:sz w:val="28"/>
          <w:szCs w:val="28"/>
        </w:rPr>
        <w:t>няются в отношении сравнительно</w:t>
      </w:r>
      <w:r>
        <w:rPr>
          <w:rFonts w:ascii="Times New Roman" w:hAnsi="Times New Roman"/>
          <w:bCs/>
          <w:sz w:val="28"/>
          <w:szCs w:val="28"/>
        </w:rPr>
        <w:t xml:space="preserve"> узкого круга участников избира</w:t>
      </w:r>
      <w:r w:rsidRPr="0001173C">
        <w:rPr>
          <w:rFonts w:ascii="Times New Roman" w:hAnsi="Times New Roman"/>
          <w:bCs/>
          <w:sz w:val="28"/>
          <w:szCs w:val="28"/>
        </w:rPr>
        <w:t>тельного, референдумного процесса, находящихся в центре внимания избирателей. Их можно разделить на коллективные (политические партии, избирательные объедине</w:t>
      </w:r>
      <w:r>
        <w:rPr>
          <w:rFonts w:ascii="Times New Roman" w:hAnsi="Times New Roman"/>
          <w:bCs/>
          <w:sz w:val="28"/>
          <w:szCs w:val="28"/>
        </w:rPr>
        <w:t>ния, избирательные комиссии, ко</w:t>
      </w:r>
      <w:r w:rsidRPr="0001173C">
        <w:rPr>
          <w:rFonts w:ascii="Times New Roman" w:hAnsi="Times New Roman"/>
          <w:bCs/>
          <w:sz w:val="28"/>
          <w:szCs w:val="28"/>
        </w:rPr>
        <w:t>миссии референдума, группы и</w:t>
      </w:r>
      <w:r>
        <w:rPr>
          <w:rFonts w:ascii="Times New Roman" w:hAnsi="Times New Roman"/>
          <w:bCs/>
          <w:sz w:val="28"/>
          <w:szCs w:val="28"/>
        </w:rPr>
        <w:t>збирателей для поддержки самовы</w:t>
      </w:r>
      <w:r w:rsidRPr="0001173C">
        <w:rPr>
          <w:rFonts w:ascii="Times New Roman" w:hAnsi="Times New Roman"/>
          <w:bCs/>
          <w:sz w:val="28"/>
          <w:szCs w:val="28"/>
        </w:rPr>
        <w:t>движения кандидатов на выборные</w:t>
      </w:r>
      <w:r>
        <w:rPr>
          <w:rFonts w:ascii="Times New Roman" w:hAnsi="Times New Roman"/>
          <w:bCs/>
          <w:sz w:val="28"/>
          <w:szCs w:val="28"/>
        </w:rPr>
        <w:t xml:space="preserve"> должности, инициативные, агита</w:t>
      </w:r>
      <w:r w:rsidRPr="0001173C">
        <w:rPr>
          <w:rFonts w:ascii="Times New Roman" w:hAnsi="Times New Roman"/>
          <w:bCs/>
          <w:sz w:val="28"/>
          <w:szCs w:val="28"/>
        </w:rPr>
        <w:t>ционные и иные группы референдума) и индивидуальные субъекты (кандидаты, члены избирательных комиссий с правом решающего голоса, наблюдатели, в отдельных случаях граждане).</w:t>
      </w:r>
    </w:p>
    <w:p w:rsidR="00094BD8" w:rsidRDefault="00094BD8" w:rsidP="007549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094BD8" w:rsidRDefault="00094BD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597F42" w:rsidRDefault="00597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597F42" w:rsidRDefault="00597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597F42" w:rsidRDefault="00597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597F42" w:rsidRDefault="00597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597F42" w:rsidRDefault="00597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597F42" w:rsidRPr="00D94767" w:rsidRDefault="00597F42" w:rsidP="00597F4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767">
        <w:rPr>
          <w:rFonts w:ascii="Times New Roman" w:hAnsi="Times New Roman"/>
          <w:b/>
          <w:bCs/>
          <w:sz w:val="28"/>
          <w:szCs w:val="28"/>
        </w:rPr>
        <w:t>1</w:t>
      </w:r>
      <w:r w:rsidR="00B379E3">
        <w:rPr>
          <w:rFonts w:ascii="Times New Roman" w:hAnsi="Times New Roman"/>
          <w:b/>
          <w:bCs/>
          <w:sz w:val="28"/>
          <w:szCs w:val="28"/>
        </w:rPr>
        <w:t>8</w:t>
      </w:r>
      <w:r w:rsidRPr="00D94767">
        <w:rPr>
          <w:rFonts w:ascii="Times New Roman" w:hAnsi="Times New Roman"/>
          <w:b/>
          <w:bCs/>
          <w:sz w:val="28"/>
          <w:szCs w:val="28"/>
        </w:rPr>
        <w:t>.3.Административная ответственность</w:t>
      </w:r>
    </w:p>
    <w:p w:rsidR="00D94767" w:rsidRPr="00D94767" w:rsidRDefault="00D94767" w:rsidP="00D947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94767">
        <w:rPr>
          <w:rFonts w:ascii="Times New Roman" w:hAnsi="Times New Roman"/>
          <w:bCs/>
          <w:sz w:val="28"/>
          <w:szCs w:val="28"/>
        </w:rPr>
        <w:t>Административная ответств</w:t>
      </w:r>
      <w:r>
        <w:rPr>
          <w:rFonts w:ascii="Times New Roman" w:hAnsi="Times New Roman"/>
          <w:bCs/>
          <w:sz w:val="28"/>
          <w:szCs w:val="28"/>
        </w:rPr>
        <w:t>енность – один из распространен</w:t>
      </w:r>
      <w:r w:rsidRPr="00D94767">
        <w:rPr>
          <w:rFonts w:ascii="Times New Roman" w:hAnsi="Times New Roman"/>
          <w:bCs/>
          <w:sz w:val="28"/>
          <w:szCs w:val="28"/>
        </w:rPr>
        <w:t>ных видов юридической ответствен</w:t>
      </w:r>
      <w:r w:rsidR="00F3775F">
        <w:rPr>
          <w:rFonts w:ascii="Times New Roman" w:hAnsi="Times New Roman"/>
          <w:bCs/>
          <w:sz w:val="28"/>
          <w:szCs w:val="28"/>
        </w:rPr>
        <w:t>ности. Она достаточно часто при</w:t>
      </w:r>
      <w:r w:rsidRPr="00D94767">
        <w:rPr>
          <w:rFonts w:ascii="Times New Roman" w:hAnsi="Times New Roman"/>
          <w:bCs/>
          <w:sz w:val="28"/>
          <w:szCs w:val="28"/>
        </w:rPr>
        <w:t>меняется и за правонарушения в сфере выборов и референдумов. Так, если к конституционно-правовой ответственности привле</w:t>
      </w:r>
      <w:r>
        <w:rPr>
          <w:rFonts w:ascii="Times New Roman" w:hAnsi="Times New Roman"/>
          <w:bCs/>
          <w:sz w:val="28"/>
          <w:szCs w:val="28"/>
        </w:rPr>
        <w:t>кают</w:t>
      </w:r>
      <w:r w:rsidRPr="00D94767">
        <w:rPr>
          <w:rFonts w:ascii="Times New Roman" w:hAnsi="Times New Roman"/>
          <w:bCs/>
          <w:sz w:val="28"/>
          <w:szCs w:val="28"/>
        </w:rPr>
        <w:t>ся преимущественно специальны</w:t>
      </w:r>
      <w:r>
        <w:rPr>
          <w:rFonts w:ascii="Times New Roman" w:hAnsi="Times New Roman"/>
          <w:bCs/>
          <w:sz w:val="28"/>
          <w:szCs w:val="28"/>
        </w:rPr>
        <w:t>е субъекты – ключевые фигуры из</w:t>
      </w:r>
      <w:r w:rsidRPr="00D94767">
        <w:rPr>
          <w:rFonts w:ascii="Times New Roman" w:hAnsi="Times New Roman"/>
          <w:bCs/>
          <w:sz w:val="28"/>
          <w:szCs w:val="28"/>
        </w:rPr>
        <w:t>бирательного процесса – кандидаты, избирательные объединения, избирательные комиссии, комисси</w:t>
      </w:r>
      <w:r>
        <w:rPr>
          <w:rFonts w:ascii="Times New Roman" w:hAnsi="Times New Roman"/>
          <w:bCs/>
          <w:sz w:val="28"/>
          <w:szCs w:val="28"/>
        </w:rPr>
        <w:t>и референдумов и др., то админи</w:t>
      </w:r>
      <w:r w:rsidRPr="00D94767">
        <w:rPr>
          <w:rFonts w:ascii="Times New Roman" w:hAnsi="Times New Roman"/>
          <w:bCs/>
          <w:sz w:val="28"/>
          <w:szCs w:val="28"/>
        </w:rPr>
        <w:t>стративную ответственность несет более широкий круг субъектов – физические и юридические лица.</w:t>
      </w:r>
    </w:p>
    <w:p w:rsidR="00597F42" w:rsidRPr="00F3775F" w:rsidRDefault="00D94767" w:rsidP="00D947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775F">
        <w:rPr>
          <w:rFonts w:ascii="Times New Roman" w:hAnsi="Times New Roman"/>
          <w:bCs/>
          <w:sz w:val="28"/>
          <w:szCs w:val="28"/>
        </w:rPr>
        <w:t xml:space="preserve">К настоящему времени в Кодексе Российской Федерации об административных правонарушениях имеется 34 статьи, содержащие 46 составов административных правонарушений, непосредственно касающихся сферы выборов и референдума. Это – статьи 5.1–5.252, 5.45–5.52, 5.56, 5.58. Существенный </w:t>
      </w:r>
      <w:r w:rsidR="00F3775F">
        <w:rPr>
          <w:rFonts w:ascii="Times New Roman" w:hAnsi="Times New Roman"/>
          <w:bCs/>
          <w:sz w:val="28"/>
          <w:szCs w:val="28"/>
        </w:rPr>
        <w:t>разрыв между числом статей и ко</w:t>
      </w:r>
      <w:r w:rsidRPr="00F3775F">
        <w:rPr>
          <w:rFonts w:ascii="Times New Roman" w:hAnsi="Times New Roman"/>
          <w:bCs/>
          <w:sz w:val="28"/>
          <w:szCs w:val="28"/>
        </w:rPr>
        <w:t>личеством составов правонарушений объясняется тем, что ряд статей (5.3, 5.5, 5.6, 5.12, 5.17, 5.24, 5.56, 5.58) состоят из двух, а статья 5.25 – из пяти частей</w:t>
      </w:r>
      <w:r w:rsidR="00F3775F">
        <w:rPr>
          <w:rFonts w:ascii="Times New Roman" w:hAnsi="Times New Roman"/>
          <w:bCs/>
          <w:sz w:val="28"/>
          <w:szCs w:val="28"/>
        </w:rPr>
        <w:t>.</w:t>
      </w:r>
    </w:p>
    <w:p w:rsidR="00597F42" w:rsidRDefault="007537D3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37D3">
        <w:rPr>
          <w:rFonts w:ascii="Times New Roman" w:hAnsi="Times New Roman"/>
          <w:bCs/>
          <w:sz w:val="28"/>
          <w:szCs w:val="28"/>
        </w:rPr>
        <w:t>Субъектами административных правонарушений, связанных с выборами и референдумом, могут б</w:t>
      </w:r>
      <w:r>
        <w:rPr>
          <w:rFonts w:ascii="Times New Roman" w:hAnsi="Times New Roman"/>
          <w:bCs/>
          <w:sz w:val="28"/>
          <w:szCs w:val="28"/>
        </w:rPr>
        <w:t>ыть не только граждане и юридич</w:t>
      </w:r>
      <w:r w:rsidRPr="007537D3">
        <w:rPr>
          <w:rFonts w:ascii="Times New Roman" w:hAnsi="Times New Roman"/>
          <w:bCs/>
          <w:sz w:val="28"/>
          <w:szCs w:val="28"/>
        </w:rPr>
        <w:t>еские лица, но так называемые с</w:t>
      </w:r>
      <w:r>
        <w:rPr>
          <w:rFonts w:ascii="Times New Roman" w:hAnsi="Times New Roman"/>
          <w:bCs/>
          <w:sz w:val="28"/>
          <w:szCs w:val="28"/>
        </w:rPr>
        <w:t>пециальные субъекты. К ним отно</w:t>
      </w:r>
      <w:r w:rsidRPr="007537D3">
        <w:rPr>
          <w:rFonts w:ascii="Times New Roman" w:hAnsi="Times New Roman"/>
          <w:bCs/>
          <w:sz w:val="28"/>
          <w:szCs w:val="28"/>
        </w:rPr>
        <w:t>сятся: кандидаты, зарегистрированные кандидаты, уполномоченные представители избирательных объе</w:t>
      </w:r>
      <w:r>
        <w:rPr>
          <w:rFonts w:ascii="Times New Roman" w:hAnsi="Times New Roman"/>
          <w:bCs/>
          <w:sz w:val="28"/>
          <w:szCs w:val="28"/>
        </w:rPr>
        <w:t>динений, в том числе и по финан</w:t>
      </w:r>
      <w:r w:rsidRPr="007537D3">
        <w:rPr>
          <w:rFonts w:ascii="Times New Roman" w:hAnsi="Times New Roman"/>
          <w:bCs/>
          <w:sz w:val="28"/>
          <w:szCs w:val="28"/>
        </w:rPr>
        <w:t>совым вопросам, а также различные должностные лица государственных, муниципальных органов, иных</w:t>
      </w:r>
      <w:r>
        <w:rPr>
          <w:rFonts w:ascii="Times New Roman" w:hAnsi="Times New Roman"/>
          <w:bCs/>
          <w:sz w:val="28"/>
          <w:szCs w:val="28"/>
        </w:rPr>
        <w:t xml:space="preserve"> органов и организаций, государ</w:t>
      </w:r>
      <w:r w:rsidRPr="007537D3">
        <w:rPr>
          <w:rFonts w:ascii="Times New Roman" w:hAnsi="Times New Roman"/>
          <w:bCs/>
          <w:sz w:val="28"/>
          <w:szCs w:val="28"/>
        </w:rPr>
        <w:t>ственные и муниципальные служащие.</w:t>
      </w: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Pr="007C0A5E" w:rsidRDefault="007C0A5E" w:rsidP="007C0A5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A5E">
        <w:rPr>
          <w:rFonts w:ascii="Times New Roman" w:hAnsi="Times New Roman"/>
          <w:b/>
          <w:bCs/>
          <w:sz w:val="28"/>
          <w:szCs w:val="28"/>
        </w:rPr>
        <w:t>1</w:t>
      </w:r>
      <w:r w:rsidR="00B379E3">
        <w:rPr>
          <w:rFonts w:ascii="Times New Roman" w:hAnsi="Times New Roman"/>
          <w:b/>
          <w:bCs/>
          <w:sz w:val="28"/>
          <w:szCs w:val="28"/>
        </w:rPr>
        <w:t>8</w:t>
      </w:r>
      <w:r w:rsidRPr="007C0A5E">
        <w:rPr>
          <w:rFonts w:ascii="Times New Roman" w:hAnsi="Times New Roman"/>
          <w:b/>
          <w:bCs/>
          <w:sz w:val="28"/>
          <w:szCs w:val="28"/>
        </w:rPr>
        <w:t>.4.</w:t>
      </w:r>
      <w:r w:rsidRPr="007C0A5E">
        <w:rPr>
          <w:rFonts w:ascii="Times New Roman" w:hAnsi="Times New Roman"/>
          <w:b/>
          <w:bCs/>
          <w:sz w:val="28"/>
          <w:szCs w:val="28"/>
        </w:rPr>
        <w:tab/>
        <w:t>Уголовная ответственность</w:t>
      </w:r>
    </w:p>
    <w:p w:rsidR="00A85B4D" w:rsidRPr="00A85B4D" w:rsidRDefault="00A85B4D" w:rsidP="00A85B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5B4D">
        <w:rPr>
          <w:rFonts w:ascii="Times New Roman" w:hAnsi="Times New Roman"/>
          <w:bCs/>
          <w:sz w:val="28"/>
          <w:szCs w:val="28"/>
        </w:rPr>
        <w:t>За наиболее общественно о</w:t>
      </w:r>
      <w:r>
        <w:rPr>
          <w:rFonts w:ascii="Times New Roman" w:hAnsi="Times New Roman"/>
          <w:bCs/>
          <w:sz w:val="28"/>
          <w:szCs w:val="28"/>
        </w:rPr>
        <w:t>пасные посягательства на избира</w:t>
      </w:r>
      <w:r w:rsidRPr="00A85B4D">
        <w:rPr>
          <w:rFonts w:ascii="Times New Roman" w:hAnsi="Times New Roman"/>
          <w:bCs/>
          <w:sz w:val="28"/>
          <w:szCs w:val="28"/>
        </w:rPr>
        <w:t>тельные права и права граждан на участие в референдуме, а также на установленный законом порядок подготовки и проведения выборов и референдумов предусмотрена уголовная ответственность. В отличие от конституционной и административно-правовой ответственности уголовную ответственность несут персонально только физические лица, то есть граждане и должностные лица.</w:t>
      </w:r>
    </w:p>
    <w:p w:rsidR="007C0A5E" w:rsidRDefault="00A85B4D" w:rsidP="00A85B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5B4D">
        <w:rPr>
          <w:rFonts w:ascii="Times New Roman" w:hAnsi="Times New Roman"/>
          <w:bCs/>
          <w:sz w:val="28"/>
          <w:szCs w:val="28"/>
        </w:rPr>
        <w:t>В настоящее время в УК РФ имеется четыре статьи (141, 141</w:t>
      </w:r>
      <w:r w:rsidR="00B07B0F">
        <w:rPr>
          <w:rFonts w:ascii="Times New Roman" w:hAnsi="Times New Roman"/>
          <w:bCs/>
          <w:sz w:val="28"/>
          <w:szCs w:val="28"/>
        </w:rPr>
        <w:t>.</w:t>
      </w:r>
      <w:r w:rsidRPr="00A85B4D">
        <w:rPr>
          <w:rFonts w:ascii="Times New Roman" w:hAnsi="Times New Roman"/>
          <w:bCs/>
          <w:sz w:val="28"/>
          <w:szCs w:val="28"/>
        </w:rPr>
        <w:t>1, 142, 142</w:t>
      </w:r>
      <w:r w:rsidR="00B07B0F">
        <w:rPr>
          <w:rFonts w:ascii="Times New Roman" w:hAnsi="Times New Roman"/>
          <w:bCs/>
          <w:sz w:val="28"/>
          <w:szCs w:val="28"/>
        </w:rPr>
        <w:t>.</w:t>
      </w:r>
      <w:r w:rsidRPr="00A85B4D">
        <w:rPr>
          <w:rFonts w:ascii="Times New Roman" w:hAnsi="Times New Roman"/>
          <w:bCs/>
          <w:sz w:val="28"/>
          <w:szCs w:val="28"/>
        </w:rPr>
        <w:t>1), содержащие девять составов преступлений, связанных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5B4D">
        <w:rPr>
          <w:rFonts w:ascii="Times New Roman" w:hAnsi="Times New Roman"/>
          <w:bCs/>
          <w:sz w:val="28"/>
          <w:szCs w:val="28"/>
        </w:rPr>
        <w:t>нарушением законодательства о выборах и референдумах. Эти статьи закономерно расположены в главе</w:t>
      </w:r>
      <w:r>
        <w:rPr>
          <w:rFonts w:ascii="Times New Roman" w:hAnsi="Times New Roman"/>
          <w:bCs/>
          <w:sz w:val="28"/>
          <w:szCs w:val="28"/>
        </w:rPr>
        <w:t xml:space="preserve"> 19 «Преступления против консти</w:t>
      </w:r>
      <w:r w:rsidRPr="00A85B4D">
        <w:rPr>
          <w:rFonts w:ascii="Times New Roman" w:hAnsi="Times New Roman"/>
          <w:bCs/>
          <w:sz w:val="28"/>
          <w:szCs w:val="28"/>
        </w:rPr>
        <w:t>туционных прав и свобод человека и гражданина» УК РФ.</w:t>
      </w: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0A5E" w:rsidRPr="007537D3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C0A5E" w:rsidRPr="007537D3" w:rsidSect="005F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657D7D"/>
    <w:multiLevelType w:val="multilevel"/>
    <w:tmpl w:val="3FAC3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FD40F7"/>
    <w:multiLevelType w:val="hybridMultilevel"/>
    <w:tmpl w:val="0E0E87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747FF3"/>
    <w:multiLevelType w:val="hybridMultilevel"/>
    <w:tmpl w:val="ED1E56A8"/>
    <w:lvl w:ilvl="0" w:tplc="B2ECA4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F83E4E"/>
    <w:multiLevelType w:val="multilevel"/>
    <w:tmpl w:val="B14A1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12"/>
    <w:rsid w:val="0001173C"/>
    <w:rsid w:val="00065F13"/>
    <w:rsid w:val="000714B6"/>
    <w:rsid w:val="000831CD"/>
    <w:rsid w:val="00094BD8"/>
    <w:rsid w:val="00115D56"/>
    <w:rsid w:val="00172653"/>
    <w:rsid w:val="002365A7"/>
    <w:rsid w:val="002B4C27"/>
    <w:rsid w:val="002D72FC"/>
    <w:rsid w:val="00336014"/>
    <w:rsid w:val="003510E9"/>
    <w:rsid w:val="003D4DD9"/>
    <w:rsid w:val="00471965"/>
    <w:rsid w:val="004C61C5"/>
    <w:rsid w:val="005009A3"/>
    <w:rsid w:val="00510BB5"/>
    <w:rsid w:val="00567903"/>
    <w:rsid w:val="00587CB8"/>
    <w:rsid w:val="00597F42"/>
    <w:rsid w:val="005F0C87"/>
    <w:rsid w:val="005F7712"/>
    <w:rsid w:val="00606328"/>
    <w:rsid w:val="006141F0"/>
    <w:rsid w:val="00616120"/>
    <w:rsid w:val="006248AF"/>
    <w:rsid w:val="006421F9"/>
    <w:rsid w:val="006447EB"/>
    <w:rsid w:val="007537D3"/>
    <w:rsid w:val="007549A1"/>
    <w:rsid w:val="0077378C"/>
    <w:rsid w:val="007A5532"/>
    <w:rsid w:val="007C0A5E"/>
    <w:rsid w:val="007E3CE8"/>
    <w:rsid w:val="0083115A"/>
    <w:rsid w:val="00866F4C"/>
    <w:rsid w:val="008C06F6"/>
    <w:rsid w:val="0092099C"/>
    <w:rsid w:val="009C52C5"/>
    <w:rsid w:val="009E26DF"/>
    <w:rsid w:val="00A05415"/>
    <w:rsid w:val="00A3727F"/>
    <w:rsid w:val="00A85B4D"/>
    <w:rsid w:val="00A87326"/>
    <w:rsid w:val="00AA7669"/>
    <w:rsid w:val="00B07B0F"/>
    <w:rsid w:val="00B379E3"/>
    <w:rsid w:val="00B40C1F"/>
    <w:rsid w:val="00B86D67"/>
    <w:rsid w:val="00BB7A52"/>
    <w:rsid w:val="00BC5315"/>
    <w:rsid w:val="00BE3A43"/>
    <w:rsid w:val="00C0389E"/>
    <w:rsid w:val="00C16F59"/>
    <w:rsid w:val="00C37A90"/>
    <w:rsid w:val="00CA04A7"/>
    <w:rsid w:val="00CA1405"/>
    <w:rsid w:val="00D01D40"/>
    <w:rsid w:val="00D33710"/>
    <w:rsid w:val="00D454C8"/>
    <w:rsid w:val="00D57FC6"/>
    <w:rsid w:val="00D94767"/>
    <w:rsid w:val="00E2682F"/>
    <w:rsid w:val="00E45425"/>
    <w:rsid w:val="00EB02DE"/>
    <w:rsid w:val="00ED566D"/>
    <w:rsid w:val="00EF37BF"/>
    <w:rsid w:val="00F3775F"/>
    <w:rsid w:val="00F574EF"/>
    <w:rsid w:val="00F93587"/>
    <w:rsid w:val="00F96815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55E49-80AE-4906-B4E2-B018AEA3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532"/>
    <w:pPr>
      <w:ind w:left="720"/>
      <w:contextualSpacing/>
    </w:pPr>
  </w:style>
  <w:style w:type="paragraph" w:customStyle="1" w:styleId="ConsPlusNormal">
    <w:name w:val="ConsPlusNormal"/>
    <w:uiPriority w:val="99"/>
    <w:rsid w:val="006248A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66ED-524D-4511-9120-79AC8D79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Александр Иванович</dc:creator>
  <cp:lastModifiedBy>Барис Евгений Викторович</cp:lastModifiedBy>
  <cp:revision>13</cp:revision>
  <cp:lastPrinted>2016-02-24T09:17:00Z</cp:lastPrinted>
  <dcterms:created xsi:type="dcterms:W3CDTF">2016-02-24T09:15:00Z</dcterms:created>
  <dcterms:modified xsi:type="dcterms:W3CDTF">2016-02-25T12:16:00Z</dcterms:modified>
</cp:coreProperties>
</file>